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Contract withdrawal form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160" w:before="160" w:lineRule="auto"/>
        <w:ind w:left="113" w:right="113" w:firstLine="0"/>
        <w:jc w:val="both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(Please fill out this form and return it only if you wish to revoke the contract. Print the form, sign it and send it scanned to the e-mail address below or include it in the package with the returned goods).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550"/>
        </w:tabs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50"/>
        </w:tabs>
        <w:ind w:right="113"/>
        <w:jc w:val="both"/>
        <w:rPr/>
      </w:pPr>
      <w:r w:rsidDel="00000000" w:rsidR="00000000" w:rsidRPr="00000000">
        <w:rPr>
          <w:b w:val="1"/>
          <w:rtl w:val="0"/>
        </w:rPr>
        <w:t xml:space="preserve">Address</w:t>
        <w:br w:type="textWrapping"/>
      </w:r>
      <w:r w:rsidDel="00000000" w:rsidR="00000000" w:rsidRPr="00000000">
        <w:rPr>
          <w:rtl w:val="0"/>
        </w:rPr>
        <w:t xml:space="preserve">E-shop:</w:t>
        <w:tab/>
        <w:t xml:space="preserve">E-shop TIC BRNO</w:t>
      </w:r>
    </w:p>
    <w:p w:rsidR="00000000" w:rsidDel="00000000" w:rsidP="00000000" w:rsidRDefault="00000000" w:rsidRPr="00000000" w14:paraId="00000005">
      <w:pPr>
        <w:tabs>
          <w:tab w:val="left" w:pos="2550"/>
        </w:tabs>
        <w:ind w:right="113"/>
        <w:jc w:val="both"/>
        <w:rPr/>
      </w:pPr>
      <w:r w:rsidDel="00000000" w:rsidR="00000000" w:rsidRPr="00000000">
        <w:rPr>
          <w:rtl w:val="0"/>
        </w:rPr>
        <w:t xml:space="preserve">Company:</w:t>
        <w:tab/>
        <w:t xml:space="preserve">TIC BRNO, contributory organisation</w:t>
      </w:r>
    </w:p>
    <w:p w:rsidR="00000000" w:rsidDel="00000000" w:rsidP="00000000" w:rsidRDefault="00000000" w:rsidRPr="00000000" w14:paraId="00000006">
      <w:pPr>
        <w:tabs>
          <w:tab w:val="left" w:pos="2550"/>
        </w:tabs>
        <w:ind w:right="113"/>
        <w:jc w:val="both"/>
        <w:rPr/>
      </w:pPr>
      <w:r w:rsidDel="00000000" w:rsidR="00000000" w:rsidRPr="00000000">
        <w:rPr>
          <w:rtl w:val="0"/>
        </w:rPr>
        <w:t xml:space="preserve">Registered office:</w:t>
        <w:tab/>
        <w:t xml:space="preserve">Radnická 365/2, 602 00 Brno</w:t>
      </w:r>
    </w:p>
    <w:p w:rsidR="00000000" w:rsidDel="00000000" w:rsidP="00000000" w:rsidRDefault="00000000" w:rsidRPr="00000000" w14:paraId="00000007">
      <w:pPr>
        <w:tabs>
          <w:tab w:val="left" w:pos="2550"/>
        </w:tabs>
        <w:ind w:right="113"/>
        <w:jc w:val="both"/>
        <w:rPr/>
      </w:pPr>
      <w:r w:rsidDel="00000000" w:rsidR="00000000" w:rsidRPr="00000000">
        <w:rPr>
          <w:rtl w:val="0"/>
        </w:rPr>
        <w:t xml:space="preserve">ID NUMBER:</w:t>
        <w:tab/>
        <w:t xml:space="preserve">00101460 / CZ00101460</w:t>
      </w:r>
    </w:p>
    <w:p w:rsidR="00000000" w:rsidDel="00000000" w:rsidP="00000000" w:rsidRDefault="00000000" w:rsidRPr="00000000" w14:paraId="00000008">
      <w:pPr>
        <w:tabs>
          <w:tab w:val="left" w:pos="2550"/>
        </w:tabs>
        <w:ind w:right="113"/>
        <w:jc w:val="both"/>
        <w:rPr/>
      </w:pPr>
      <w:r w:rsidDel="00000000" w:rsidR="00000000" w:rsidRPr="00000000">
        <w:rPr>
          <w:rtl w:val="0"/>
        </w:rPr>
        <w:t xml:space="preserve">E-mail address:</w:t>
        <w:tab/>
        <w:t xml:space="preserve">e-shop@ticbrno.cz</w:t>
      </w:r>
    </w:p>
    <w:p w:rsidR="00000000" w:rsidDel="00000000" w:rsidP="00000000" w:rsidRDefault="00000000" w:rsidRPr="00000000" w14:paraId="00000009">
      <w:pPr>
        <w:tabs>
          <w:tab w:val="left" w:pos="2550"/>
        </w:tabs>
        <w:ind w:right="113"/>
        <w:jc w:val="both"/>
        <w:rPr/>
      </w:pPr>
      <w:r w:rsidDel="00000000" w:rsidR="00000000" w:rsidRPr="00000000">
        <w:rPr>
          <w:rtl w:val="0"/>
        </w:rPr>
        <w:t xml:space="preserve">Telephone number:</w:t>
        <w:tab/>
        <w:t xml:space="preserve">+420 774 309 491</w:t>
      </w:r>
    </w:p>
    <w:p w:rsidR="00000000" w:rsidDel="00000000" w:rsidP="00000000" w:rsidRDefault="00000000" w:rsidRPr="00000000" w14:paraId="0000000A">
      <w:pPr>
        <w:tabs>
          <w:tab w:val="left" w:pos="2550"/>
        </w:tabs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</w:tabs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160" w:lineRule="auto"/>
        <w:ind w:right="11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hereby declare my withdrawal from the contract for the purchase of these goods: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3735"/>
        </w:tabs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order       </w:t>
      </w:r>
      <w:r w:rsidDel="00000000" w:rsidR="00000000" w:rsidRPr="00000000">
        <w:rPr>
          <w:b w:val="1"/>
          <w:rtl w:val="0"/>
        </w:rPr>
        <w:t xml:space="preserve">/Date of receipt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3735"/>
        </w:tabs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Order number:</w:t>
      </w:r>
    </w:p>
    <w:p w:rsidR="00000000" w:rsidDel="00000000" w:rsidP="00000000" w:rsidRDefault="00000000" w:rsidRPr="00000000" w14:paraId="0000000F">
      <w:pPr>
        <w:tabs>
          <w:tab w:val="left" w:pos="3735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3735"/>
        </w:tabs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Reason for withdrawal: </w:t>
      </w:r>
    </w:p>
    <w:p w:rsidR="00000000" w:rsidDel="00000000" w:rsidP="00000000" w:rsidRDefault="00000000" w:rsidRPr="00000000" w14:paraId="00000011">
      <w:pPr>
        <w:tabs>
          <w:tab w:val="left" w:pos="3735"/>
        </w:tabs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735"/>
        </w:tabs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735"/>
        </w:tabs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3735"/>
        </w:tabs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The money for the order and delivery, if applicable, has been transferred by bank transfer and will be refunded by bank transfer.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3735"/>
        </w:tabs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consumer: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3735"/>
        </w:tabs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Consumer's address: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3735"/>
        </w:tabs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 number: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3735"/>
        </w:tabs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3735"/>
        </w:tabs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73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2025"/>
        </w:tabs>
        <w:spacing w:after="160" w:before="160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b w:val="1"/>
          <w:rtl w:val="0"/>
        </w:rPr>
        <w:t xml:space="preserve">In                       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pos="2025"/>
        </w:tabs>
        <w:spacing w:after="160" w:before="160" w:lineRule="auto"/>
        <w:ind w:right="11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(Signature)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br w:type="textWrapping"/>
        <w:t xml:space="preserve">________________________________________</w:t>
      </w:r>
    </w:p>
    <w:p w:rsidR="00000000" w:rsidDel="00000000" w:rsidP="00000000" w:rsidRDefault="00000000" w:rsidRPr="00000000" w14:paraId="00000020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b w:val="1"/>
          <w:rtl w:val="0"/>
        </w:rPr>
        <w:t xml:space="preserve">First and last name of the consumer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before="160" w:lineRule="auto"/>
        <w:ind w:left="0" w:right="113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Contract withdrawal form</w:t>
      <w:tab/>
      <w:tab/>
      <w:t xml:space="preserve">                           darkyzbrna.cz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F1649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 w:val="1"/>
    <w:locked w:val="1"/>
    <w:rsid w:val="0037710B"/>
    <w:pPr>
      <w:keepNext w:val="1"/>
      <w:keepLines w:val="1"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Predvolenpsmoodseku"/>
    <w:link w:val="Nadpis1"/>
    <w:uiPriority w:val="99"/>
    <w:locked w:val="1"/>
    <w:rsid w:val="0037710B"/>
    <w:rPr>
      <w:rFonts w:ascii="Cambria" w:cs="Times New Roman" w:hAnsi="Cambria"/>
      <w:color w:val="365f91"/>
      <w:sz w:val="32"/>
      <w:szCs w:val="32"/>
      <w:lang w:bidi="ar-SA" w:eastAsia="cs-CZ" w:val="cs-CZ"/>
    </w:rPr>
  </w:style>
  <w:style w:type="paragraph" w:styleId="Hlavika">
    <w:name w:val="header"/>
    <w:basedOn w:val="Normlny"/>
    <w:link w:val="HlavikaChar"/>
    <w:uiPriority w:val="99"/>
    <w:rsid w:val="006B36AC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semiHidden w:val="1"/>
    <w:locked w:val="1"/>
    <w:rsid w:val="000D30E2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6B36AC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semiHidden w:val="1"/>
    <w:locked w:val="1"/>
    <w:rsid w:val="000D30E2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0A0D25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4003AA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Balloon Text"/>
    <w:basedOn w:val="Normlny"/>
    <w:link w:val="TextbublinyChar"/>
    <w:uiPriority w:val="99"/>
    <w:semiHidden w:val="1"/>
    <w:rsid w:val="00197710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locked w:val="1"/>
    <w:rsid w:val="000D30E2"/>
    <w:rPr>
      <w:rFonts w:cs="Times New Roman"/>
      <w:sz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hvxutv6n509S1NwxMJ71JQXmA==">AMUW2mX9JI4qsN45U6fuf9Zz3Uoprddw5ZRnMdjYxAdUGironEMxhkVedGFgvzwUcCGDM7e0Rs4AENSadZrDL7JSGZaV/HRN5bR4qOIRazThMkE1g3Ag4o4=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2022-02-10T15:47:00Z</dcterms:created>
  <dc:creator>TICmB, p.o.</dc:creator>
</cp:coreProperties>
</file>